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60" w:rsidRPr="0042067F" w:rsidRDefault="00E27B60" w:rsidP="00C3022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2067F">
        <w:rPr>
          <w:rFonts w:ascii="Times New Roman" w:hAnsi="Times New Roman" w:cs="Times New Roman"/>
          <w:color w:val="auto"/>
        </w:rPr>
        <w:t>Требования к специалисту-участнику Подпрограммы</w:t>
      </w:r>
    </w:p>
    <w:p w:rsidR="00E27B60" w:rsidRPr="0042067F" w:rsidRDefault="00E27B60" w:rsidP="00C3022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2067F">
        <w:rPr>
          <w:rFonts w:ascii="Times New Roman" w:hAnsi="Times New Roman" w:cs="Times New Roman"/>
          <w:color w:val="auto"/>
        </w:rPr>
        <w:t>«Улучшение жилищных условий специалистов»</w:t>
      </w:r>
    </w:p>
    <w:p w:rsidR="00E27B60" w:rsidRPr="00C82D70" w:rsidRDefault="00E27B60" w:rsidP="00C82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B60" w:rsidRPr="00C82D70" w:rsidRDefault="00E27B60" w:rsidP="00814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70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 предоставление мер социальной поддержки специалистам-участникам Подпрограммы, принимаемым на работу в государственные и муниципальные учреждения сфер</w:t>
      </w:r>
      <w:r w:rsidR="001C5915">
        <w:rPr>
          <w:rFonts w:ascii="Times New Roman" w:hAnsi="Times New Roman" w:cs="Times New Roman"/>
          <w:sz w:val="28"/>
          <w:szCs w:val="28"/>
        </w:rPr>
        <w:t>ы</w:t>
      </w:r>
      <w:r w:rsidRPr="00C82D70">
        <w:rPr>
          <w:rFonts w:ascii="Times New Roman" w:hAnsi="Times New Roman" w:cs="Times New Roman"/>
          <w:sz w:val="28"/>
          <w:szCs w:val="28"/>
        </w:rPr>
        <w:t xml:space="preserve"> образования, расположенных в муниципальных районах и </w:t>
      </w:r>
      <w:r w:rsidR="001C5915">
        <w:rPr>
          <w:rFonts w:ascii="Times New Roman" w:hAnsi="Times New Roman" w:cs="Times New Roman"/>
          <w:sz w:val="28"/>
          <w:szCs w:val="28"/>
        </w:rPr>
        <w:t>городских округах Нижегородской </w:t>
      </w:r>
      <w:r w:rsidRPr="00C82D70">
        <w:rPr>
          <w:rFonts w:ascii="Times New Roman" w:hAnsi="Times New Roman" w:cs="Times New Roman"/>
          <w:sz w:val="28"/>
          <w:szCs w:val="28"/>
        </w:rPr>
        <w:t>области</w:t>
      </w:r>
      <w:r w:rsidR="001C5915">
        <w:rPr>
          <w:rFonts w:ascii="Times New Roman" w:hAnsi="Times New Roman" w:cs="Times New Roman"/>
          <w:sz w:val="28"/>
          <w:szCs w:val="28"/>
        </w:rPr>
        <w:t>, за исключением города Нижнего </w:t>
      </w:r>
      <w:r w:rsidRPr="00C82D70">
        <w:rPr>
          <w:rFonts w:ascii="Times New Roman" w:hAnsi="Times New Roman" w:cs="Times New Roman"/>
          <w:sz w:val="28"/>
          <w:szCs w:val="28"/>
        </w:rPr>
        <w:t>Новгорода, и заключившим соглашение о предоставлении мер социальной поддержки по форме приложения 2 к Механизму</w:t>
      </w:r>
      <w:r w:rsidR="001C5915">
        <w:rPr>
          <w:rFonts w:ascii="Times New Roman" w:hAnsi="Times New Roman" w:cs="Times New Roman"/>
          <w:sz w:val="28"/>
          <w:szCs w:val="28"/>
        </w:rPr>
        <w:t xml:space="preserve"> реализации Подпрограммы 12 «Улучшение жилищных условий специалистов»</w:t>
      </w:r>
      <w:r w:rsidRPr="00C82D70">
        <w:rPr>
          <w:rFonts w:ascii="Times New Roman" w:hAnsi="Times New Roman" w:cs="Times New Roman"/>
          <w:sz w:val="28"/>
          <w:szCs w:val="28"/>
        </w:rPr>
        <w:t>, соответствующим в совокупности следующим требованиям:</w:t>
      </w:r>
    </w:p>
    <w:p w:rsidR="0084272F" w:rsidRPr="0084272F" w:rsidRDefault="0084272F" w:rsidP="008427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являющимся гражданами Российской Федерации;</w:t>
      </w:r>
    </w:p>
    <w:p w:rsidR="0084272F" w:rsidRPr="0084272F" w:rsidRDefault="0084272F" w:rsidP="008427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 xml:space="preserve">освобожденным от призыва на военную службу в соответствии с частями 1 и 2 статьи 23 Федерального закона от 28 марта 1998 г. № 53-ФЗ </w:t>
      </w:r>
      <w:r>
        <w:rPr>
          <w:rFonts w:ascii="Times New Roman" w:hAnsi="Times New Roman" w:cs="Times New Roman"/>
          <w:sz w:val="28"/>
          <w:szCs w:val="28"/>
        </w:rPr>
        <w:t>«О воинской обя</w:t>
      </w:r>
      <w:r w:rsidRPr="0084272F">
        <w:rPr>
          <w:rFonts w:ascii="Times New Roman" w:hAnsi="Times New Roman" w:cs="Times New Roman"/>
          <w:sz w:val="28"/>
          <w:szCs w:val="28"/>
        </w:rPr>
        <w:t>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72F">
        <w:rPr>
          <w:rFonts w:ascii="Times New Roman" w:hAnsi="Times New Roman" w:cs="Times New Roman"/>
          <w:sz w:val="28"/>
          <w:szCs w:val="28"/>
        </w:rPr>
        <w:t>;</w:t>
      </w:r>
    </w:p>
    <w:p w:rsidR="0084272F" w:rsidRPr="0084272F" w:rsidRDefault="0084272F" w:rsidP="008427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нуждающимся в жилых помещениях по</w:t>
      </w:r>
      <w:r>
        <w:rPr>
          <w:rFonts w:ascii="Times New Roman" w:hAnsi="Times New Roman" w:cs="Times New Roman"/>
          <w:sz w:val="28"/>
          <w:szCs w:val="28"/>
        </w:rPr>
        <w:t xml:space="preserve"> основаниям, установленным пунк</w:t>
      </w:r>
      <w:r w:rsidRPr="0084272F">
        <w:rPr>
          <w:rFonts w:ascii="Times New Roman" w:hAnsi="Times New Roman" w:cs="Times New Roman"/>
          <w:sz w:val="28"/>
          <w:szCs w:val="28"/>
        </w:rPr>
        <w:t xml:space="preserve">тами 1, 3, 4 части 1 статьи </w:t>
      </w:r>
      <w:r>
        <w:rPr>
          <w:rFonts w:ascii="Times New Roman" w:hAnsi="Times New Roman" w:cs="Times New Roman"/>
          <w:sz w:val="28"/>
          <w:szCs w:val="28"/>
        </w:rPr>
        <w:t>51 Жилищного кодекса Российской </w:t>
      </w:r>
      <w:r w:rsidRPr="0084272F">
        <w:rPr>
          <w:rFonts w:ascii="Times New Roman" w:hAnsi="Times New Roman" w:cs="Times New Roman"/>
          <w:sz w:val="28"/>
          <w:szCs w:val="28"/>
        </w:rPr>
        <w:t xml:space="preserve">Федерации, а также в соответствии с пунктом 2 части 1 статьи 51 Жилищного кодекса Российской Федерации при условии обеспеченности общей площадью жилого помещения на </w:t>
      </w:r>
      <w:r>
        <w:rPr>
          <w:rFonts w:ascii="Times New Roman" w:hAnsi="Times New Roman" w:cs="Times New Roman"/>
          <w:sz w:val="28"/>
          <w:szCs w:val="28"/>
        </w:rPr>
        <w:t>одного члена семьи менее 30 кв. </w:t>
      </w:r>
      <w:r w:rsidRPr="0084272F">
        <w:rPr>
          <w:rFonts w:ascii="Times New Roman" w:hAnsi="Times New Roman" w:cs="Times New Roman"/>
          <w:sz w:val="28"/>
          <w:szCs w:val="28"/>
        </w:rPr>
        <w:t>метров;</w:t>
      </w:r>
    </w:p>
    <w:p w:rsidR="0084272F" w:rsidRDefault="0084272F" w:rsidP="008427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не работающим на момент объявления отбора специалистов – участников Подпрограммы в учреждении, расположенном н</w:t>
      </w:r>
      <w:r>
        <w:rPr>
          <w:rFonts w:ascii="Times New Roman" w:hAnsi="Times New Roman" w:cs="Times New Roman"/>
          <w:sz w:val="28"/>
          <w:szCs w:val="28"/>
        </w:rPr>
        <w:t>а территории того района (город</w:t>
      </w:r>
      <w:r w:rsidRPr="0084272F">
        <w:rPr>
          <w:rFonts w:ascii="Times New Roman" w:hAnsi="Times New Roman" w:cs="Times New Roman"/>
          <w:sz w:val="28"/>
          <w:szCs w:val="28"/>
        </w:rPr>
        <w:t>ского округа), на вакансию в котором объявлен отбор;</w:t>
      </w:r>
    </w:p>
    <w:p w:rsidR="0084272F" w:rsidRPr="00C23B19" w:rsidRDefault="0084272F" w:rsidP="008427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2F">
        <w:rPr>
          <w:rFonts w:ascii="Times New Roman" w:hAnsi="Times New Roman" w:cs="Times New Roman"/>
          <w:sz w:val="28"/>
          <w:szCs w:val="28"/>
        </w:rPr>
        <w:t>не являющимся получателями единовременных компенсационных выплат в соответствии с частями 12.1 - 12.5 стат</w:t>
      </w:r>
      <w:r>
        <w:rPr>
          <w:rFonts w:ascii="Times New Roman" w:hAnsi="Times New Roman" w:cs="Times New Roman"/>
          <w:sz w:val="28"/>
          <w:szCs w:val="28"/>
        </w:rPr>
        <w:t>ьи 51 Федерального закона от 29 </w:t>
      </w:r>
      <w:r w:rsidRPr="0084272F">
        <w:rPr>
          <w:rFonts w:ascii="Times New Roman" w:hAnsi="Times New Roman" w:cs="Times New Roman"/>
          <w:sz w:val="28"/>
          <w:szCs w:val="28"/>
        </w:rPr>
        <w:t xml:space="preserve">ноября 2010 г. № 326-ФЗ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72F">
        <w:rPr>
          <w:rFonts w:ascii="Times New Roman" w:hAnsi="Times New Roman" w:cs="Times New Roman"/>
          <w:sz w:val="28"/>
          <w:szCs w:val="28"/>
        </w:rPr>
        <w:t>Об обязательном медицинс</w:t>
      </w:r>
      <w:r>
        <w:rPr>
          <w:rFonts w:ascii="Times New Roman" w:hAnsi="Times New Roman" w:cs="Times New Roman"/>
          <w:sz w:val="28"/>
          <w:szCs w:val="28"/>
        </w:rPr>
        <w:t>ком страховании в Российской Фе</w:t>
      </w:r>
      <w:r w:rsidRPr="0084272F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72F">
        <w:rPr>
          <w:rFonts w:ascii="Times New Roman" w:hAnsi="Times New Roman" w:cs="Times New Roman"/>
          <w:sz w:val="28"/>
          <w:szCs w:val="28"/>
        </w:rPr>
        <w:t>, постановлен</w:t>
      </w:r>
      <w:r>
        <w:rPr>
          <w:rFonts w:ascii="Times New Roman" w:hAnsi="Times New Roman" w:cs="Times New Roman"/>
          <w:sz w:val="28"/>
          <w:szCs w:val="28"/>
        </w:rPr>
        <w:t>ием Правительства Нижегородской </w:t>
      </w:r>
      <w:r w:rsidRPr="0084272F">
        <w:rPr>
          <w:rFonts w:ascii="Times New Roman" w:hAnsi="Times New Roman" w:cs="Times New Roman"/>
          <w:sz w:val="28"/>
          <w:szCs w:val="28"/>
        </w:rPr>
        <w:t xml:space="preserve">области от 28 февраля 2019 г. №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7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4272F">
        <w:rPr>
          <w:rFonts w:ascii="Times New Roman" w:hAnsi="Times New Roman" w:cs="Times New Roman"/>
          <w:sz w:val="28"/>
          <w:szCs w:val="28"/>
        </w:rPr>
        <w:lastRenderedPageBreak/>
        <w:t>Порядка пред</w:t>
      </w:r>
      <w:r>
        <w:rPr>
          <w:rFonts w:ascii="Times New Roman" w:hAnsi="Times New Roman" w:cs="Times New Roman"/>
          <w:sz w:val="28"/>
          <w:szCs w:val="28"/>
        </w:rPr>
        <w:t>оставления в 2019 году единовре</w:t>
      </w:r>
      <w:r w:rsidRPr="0084272F">
        <w:rPr>
          <w:rFonts w:ascii="Times New Roman" w:hAnsi="Times New Roman" w:cs="Times New Roman"/>
          <w:sz w:val="28"/>
          <w:szCs w:val="28"/>
        </w:rPr>
        <w:t>менных компенсационных выплат медицинским работника</w:t>
      </w:r>
      <w:r>
        <w:rPr>
          <w:rFonts w:ascii="Times New Roman" w:hAnsi="Times New Roman" w:cs="Times New Roman"/>
          <w:sz w:val="28"/>
          <w:szCs w:val="28"/>
        </w:rPr>
        <w:t>м (врачам, фельдше</w:t>
      </w:r>
      <w:r w:rsidRPr="0084272F">
        <w:rPr>
          <w:rFonts w:ascii="Times New Roman" w:hAnsi="Times New Roman" w:cs="Times New Roman"/>
          <w:sz w:val="28"/>
          <w:szCs w:val="28"/>
        </w:rPr>
        <w:t>рам) в возрасте до 50 лет, прибывшим (перееха</w:t>
      </w:r>
      <w:r>
        <w:rPr>
          <w:rFonts w:ascii="Times New Roman" w:hAnsi="Times New Roman" w:cs="Times New Roman"/>
          <w:sz w:val="28"/>
          <w:szCs w:val="28"/>
        </w:rPr>
        <w:t>вшим) на работу в сельские насе</w:t>
      </w:r>
      <w:r w:rsidRPr="0084272F">
        <w:rPr>
          <w:rFonts w:ascii="Times New Roman" w:hAnsi="Times New Roman" w:cs="Times New Roman"/>
          <w:sz w:val="28"/>
          <w:szCs w:val="28"/>
        </w:rPr>
        <w:t>ленные пункты, либо рабочие поселки, либо пос</w:t>
      </w:r>
      <w:r>
        <w:rPr>
          <w:rFonts w:ascii="Times New Roman" w:hAnsi="Times New Roman" w:cs="Times New Roman"/>
          <w:sz w:val="28"/>
          <w:szCs w:val="28"/>
        </w:rPr>
        <w:t>елки городского типа, либо горо</w:t>
      </w:r>
      <w:r w:rsidRPr="0084272F">
        <w:rPr>
          <w:rFonts w:ascii="Times New Roman" w:hAnsi="Times New Roman" w:cs="Times New Roman"/>
          <w:sz w:val="28"/>
          <w:szCs w:val="28"/>
        </w:rPr>
        <w:t>да с населением до 50 тысяч человек Нижегородской области</w:t>
      </w:r>
      <w:r>
        <w:rPr>
          <w:rFonts w:ascii="Times New Roman" w:hAnsi="Times New Roman" w:cs="Times New Roman"/>
          <w:sz w:val="28"/>
          <w:szCs w:val="28"/>
        </w:rPr>
        <w:t>», а также получив</w:t>
      </w:r>
      <w:r w:rsidRPr="0084272F">
        <w:rPr>
          <w:rFonts w:ascii="Times New Roman" w:hAnsi="Times New Roman" w:cs="Times New Roman"/>
          <w:sz w:val="28"/>
          <w:szCs w:val="28"/>
        </w:rPr>
        <w:t>шим (получающим) меры социальной под</w:t>
      </w:r>
      <w:r>
        <w:rPr>
          <w:rFonts w:ascii="Times New Roman" w:hAnsi="Times New Roman" w:cs="Times New Roman"/>
          <w:sz w:val="28"/>
          <w:szCs w:val="28"/>
        </w:rPr>
        <w:t>держки в рамках Подпрограммы 5 «Ме</w:t>
      </w:r>
      <w:r w:rsidRPr="0084272F">
        <w:rPr>
          <w:rFonts w:ascii="Times New Roman" w:hAnsi="Times New Roman" w:cs="Times New Roman"/>
          <w:sz w:val="28"/>
          <w:szCs w:val="28"/>
        </w:rPr>
        <w:t>ры социальной поддержки мол</w:t>
      </w:r>
      <w:r>
        <w:rPr>
          <w:rFonts w:ascii="Times New Roman" w:hAnsi="Times New Roman" w:cs="Times New Roman"/>
          <w:sz w:val="28"/>
          <w:szCs w:val="28"/>
        </w:rPr>
        <w:t>одых специалистов Нижегородской </w:t>
      </w:r>
      <w:r w:rsidRPr="0084272F">
        <w:rPr>
          <w:rFonts w:ascii="Times New Roman" w:hAnsi="Times New Roman" w:cs="Times New Roman"/>
          <w:sz w:val="28"/>
          <w:szCs w:val="28"/>
        </w:rPr>
        <w:t>области на 2015 - 2023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72F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«Развитие жилищного строитель</w:t>
      </w:r>
      <w:r w:rsidRPr="0084272F">
        <w:rPr>
          <w:rFonts w:ascii="Times New Roman" w:hAnsi="Times New Roman" w:cs="Times New Roman"/>
          <w:sz w:val="28"/>
          <w:szCs w:val="28"/>
        </w:rPr>
        <w:t>ства и государственная поддержка граждан по обес</w:t>
      </w:r>
      <w:r>
        <w:rPr>
          <w:rFonts w:ascii="Times New Roman" w:hAnsi="Times New Roman" w:cs="Times New Roman"/>
          <w:sz w:val="28"/>
          <w:szCs w:val="28"/>
        </w:rPr>
        <w:t>печению жильем на террито</w:t>
      </w:r>
      <w:r w:rsidRPr="0084272F">
        <w:rPr>
          <w:rFonts w:ascii="Times New Roman" w:hAnsi="Times New Roman" w:cs="Times New Roman"/>
          <w:sz w:val="28"/>
          <w:szCs w:val="28"/>
        </w:rPr>
        <w:t>рии Нижегородской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72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Нижегородской области от 30 </w:t>
      </w:r>
      <w:r w:rsidRPr="0084272F">
        <w:rPr>
          <w:rFonts w:ascii="Times New Roman" w:hAnsi="Times New Roman" w:cs="Times New Roman"/>
          <w:sz w:val="28"/>
          <w:szCs w:val="28"/>
        </w:rPr>
        <w:t>апреля 2014 г. № 302;</w:t>
      </w:r>
    </w:p>
    <w:p w:rsidR="00C82D70" w:rsidRPr="001C5915" w:rsidRDefault="00E27B60" w:rsidP="008427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15">
        <w:rPr>
          <w:rFonts w:ascii="Times New Roman" w:hAnsi="Times New Roman" w:cs="Times New Roman"/>
          <w:sz w:val="28"/>
          <w:szCs w:val="28"/>
        </w:rPr>
        <w:t>профессиональным к</w:t>
      </w:r>
      <w:r w:rsidR="001C5915" w:rsidRPr="001C5915">
        <w:rPr>
          <w:rFonts w:ascii="Times New Roman" w:hAnsi="Times New Roman" w:cs="Times New Roman"/>
          <w:sz w:val="28"/>
          <w:szCs w:val="28"/>
        </w:rPr>
        <w:t xml:space="preserve">ритериям, </w:t>
      </w:r>
      <w:r w:rsidR="001C5915" w:rsidRPr="0042067F">
        <w:rPr>
          <w:rFonts w:ascii="Times New Roman" w:hAnsi="Times New Roman" w:cs="Times New Roman"/>
          <w:sz w:val="28"/>
          <w:szCs w:val="28"/>
        </w:rPr>
        <w:t xml:space="preserve">определяемым </w:t>
      </w:r>
      <w:r w:rsidR="001C5915" w:rsidRPr="004206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приказом министерства</w:t>
      </w:r>
      <w:r w:rsidRPr="004206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образования, науки и мо</w:t>
      </w:r>
      <w:r w:rsidR="001C5915" w:rsidRPr="004206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лодежной политики Нижегородской области</w:t>
      </w:r>
      <w:r w:rsidR="001C5915" w:rsidRPr="0042067F">
        <w:rPr>
          <w:rFonts w:ascii="Times New Roman" w:hAnsi="Times New Roman" w:cs="Times New Roman"/>
          <w:sz w:val="28"/>
          <w:szCs w:val="28"/>
        </w:rPr>
        <w:t>:</w:t>
      </w:r>
    </w:p>
    <w:p w:rsidR="007052DD" w:rsidRPr="007052DD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t>1) соответствие квалификационным требованиям, указанным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№ 761н и (или) в профессиональных стандартах по должности, на которую претендует специалист;</w:t>
      </w:r>
    </w:p>
    <w:p w:rsidR="007052DD" w:rsidRPr="007052DD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t>2) отсутствие ограничений на занятие педагогической деятельностью, установленных законодательством Российской Федерации (статьи 331, 351.1 Трудового кодекса Российской Федерации);</w:t>
      </w:r>
    </w:p>
    <w:p w:rsidR="00CF5FE2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t>3) отсутствие медицинских противопоказаний для работы в образовательных учреждениях.</w:t>
      </w:r>
    </w:p>
    <w:p w:rsidR="007052DD" w:rsidRPr="00EF5E32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i/>
          <w:sz w:val="28"/>
          <w:szCs w:val="28"/>
        </w:rPr>
        <w:t>Дополнительные критерии, учитываемые при отборе специалистов - участников Подпрограммы для отбора на конкурсной основе, и их бальная оценка</w:t>
      </w:r>
      <w:r w:rsidRPr="00EF5E32">
        <w:rPr>
          <w:rFonts w:ascii="Times New Roman" w:hAnsi="Times New Roman" w:cs="Times New Roman"/>
          <w:sz w:val="28"/>
          <w:szCs w:val="28"/>
        </w:rPr>
        <w:t>:</w:t>
      </w:r>
    </w:p>
    <w:p w:rsidR="007052DD" w:rsidRPr="00EF5E32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>1)</w:t>
      </w:r>
      <w:r w:rsidRPr="00EF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5E32">
        <w:rPr>
          <w:rFonts w:ascii="Times New Roman" w:hAnsi="Times New Roman" w:cs="Times New Roman"/>
          <w:sz w:val="28"/>
          <w:szCs w:val="28"/>
        </w:rPr>
        <w:t xml:space="preserve">андидат на участие в Подпрограмме является уроженцем населенного пункта, в котором находится образовательная организация, включенная в список государственных и муниципальных учреждений сферы образования, в которые </w:t>
      </w:r>
      <w:r w:rsidRPr="00EF5E32">
        <w:rPr>
          <w:rFonts w:ascii="Times New Roman" w:hAnsi="Times New Roman" w:cs="Times New Roman"/>
          <w:sz w:val="28"/>
          <w:szCs w:val="28"/>
        </w:rPr>
        <w:lastRenderedPageBreak/>
        <w:t>отбираются специалисты для участия в Подпрограмме в соответствующем финансовом году, утвержденный приказом министерства образования науки и молодежной политики Нижегородской области (далее - Министерство), на закрытие вакансий в которой претендует кандидат (подтверждающий документ – копия паспорта с  информацией о месте рождения) - 1 балл;</w:t>
      </w:r>
    </w:p>
    <w:p w:rsidR="007052DD" w:rsidRPr="00EF5E32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>2)</w:t>
      </w:r>
      <w:r w:rsidRPr="00EF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5E32">
        <w:rPr>
          <w:rFonts w:ascii="Times New Roman" w:hAnsi="Times New Roman" w:cs="Times New Roman"/>
          <w:sz w:val="28"/>
          <w:szCs w:val="28"/>
        </w:rPr>
        <w:t>андидат на участие в Подпрограмме является выпускником образовательной организации, в которой имеется вакансия, входящая в список вакансий на которые отбираются специалисты для участия в Подпрограмме в соответствующем финансовом году, утвержденный приказом Министерства, на закрытие вакансий в которой претендует кандидат (подтверждающий документ - копия аттестата об образовании о получении образования в данной образовательной организации, с предъявлением оригинала или нотариально заверенной копии аттестата об образовании) - 1 балл;</w:t>
      </w:r>
    </w:p>
    <w:p w:rsidR="007052DD" w:rsidRPr="00116E3C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>3) стаж педагогической деятельности от 5 до 10 лет (устанавливается по записям в трудовой книжке и информации из образовательной организации) - 1 балл;</w:t>
      </w:r>
    </w:p>
    <w:p w:rsidR="007052DD" w:rsidRPr="00116E3C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>4) стаж педагогической деятельности превышает 10 лет (устанавливается по записям в трудовой книжке и информации из образовательной организации) - 2 балла;</w:t>
      </w:r>
    </w:p>
    <w:p w:rsidR="007052DD" w:rsidRPr="00EF5E32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>5) кандидат на участие в Подпрограмме, проживающий в городском населенном пункте, претендует на вакансию, находящуюся в сельском населенном пункте</w:t>
      </w:r>
      <w:r w:rsidRPr="00EF5E32">
        <w:rPr>
          <w:rFonts w:ascii="Times New Roman" w:hAnsi="Times New Roman" w:cs="Times New Roman"/>
          <w:sz w:val="28"/>
          <w:szCs w:val="28"/>
        </w:rPr>
        <w:t xml:space="preserve"> (устанавливается по информации о месте регистрации из паспорта) - 2 балла;</w:t>
      </w:r>
    </w:p>
    <w:p w:rsidR="007052DD" w:rsidRPr="00116E3C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 xml:space="preserve">6) кандидат на участие в Подпрограмме, проживающий и </w:t>
      </w:r>
      <w:r w:rsidRPr="00EF79D1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3C">
        <w:rPr>
          <w:rFonts w:ascii="Times New Roman" w:hAnsi="Times New Roman" w:cs="Times New Roman"/>
          <w:sz w:val="28"/>
          <w:szCs w:val="28"/>
        </w:rPr>
        <w:t xml:space="preserve">работающий в сельском населенном пункте, претендует на вакансию, находящуюся в ином сельском населенном пункте (устанавливается по информации о месте регистрации из паспорта, трудовой книжки) - минус </w:t>
      </w:r>
      <w:r>
        <w:rPr>
          <w:rFonts w:ascii="Times New Roman" w:hAnsi="Times New Roman" w:cs="Times New Roman"/>
          <w:sz w:val="28"/>
          <w:szCs w:val="28"/>
        </w:rPr>
        <w:t>1 балл</w:t>
      </w:r>
      <w:r w:rsidRPr="00116E3C">
        <w:rPr>
          <w:rFonts w:ascii="Times New Roman" w:hAnsi="Times New Roman" w:cs="Times New Roman"/>
          <w:sz w:val="28"/>
          <w:szCs w:val="28"/>
        </w:rPr>
        <w:t>;</w:t>
      </w:r>
    </w:p>
    <w:p w:rsidR="007052DD" w:rsidRPr="00116E3C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 xml:space="preserve">7) кандидат на участие в Подпрограмме, проживающий и </w:t>
      </w:r>
      <w:r w:rsidRPr="00EF79D1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3C">
        <w:rPr>
          <w:rFonts w:ascii="Times New Roman" w:hAnsi="Times New Roman" w:cs="Times New Roman"/>
          <w:sz w:val="28"/>
          <w:szCs w:val="28"/>
        </w:rPr>
        <w:t xml:space="preserve">работающий в сельском населенном пункте, претендует на вакансию, находящуюся в городском </w:t>
      </w:r>
      <w:r w:rsidRPr="00116E3C">
        <w:rPr>
          <w:rFonts w:ascii="Times New Roman" w:hAnsi="Times New Roman" w:cs="Times New Roman"/>
          <w:sz w:val="28"/>
          <w:szCs w:val="28"/>
        </w:rPr>
        <w:lastRenderedPageBreak/>
        <w:t>населенном пункте (устанавливается по информации о месте регистрации из паспорта, трудовой книжки) – минус 3 балла;</w:t>
      </w:r>
    </w:p>
    <w:p w:rsidR="007052DD" w:rsidRPr="00116E3C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>8) наличие семьи (устанавливается при предоставлении свидетельства о браке) - 1 балл;</w:t>
      </w:r>
    </w:p>
    <w:p w:rsidR="007052DD" w:rsidRPr="00116E3C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 xml:space="preserve">9) </w:t>
      </w:r>
      <w:r w:rsidRPr="00EF79D1">
        <w:rPr>
          <w:rFonts w:ascii="Times New Roman" w:hAnsi="Times New Roman" w:cs="Times New Roman"/>
          <w:sz w:val="28"/>
          <w:szCs w:val="28"/>
        </w:rPr>
        <w:t>наличие несовершеннолетнего ребенка (детей) (устанавливается по сведениям из паспорта) - 1 балл;</w:t>
      </w:r>
    </w:p>
    <w:p w:rsidR="007052DD" w:rsidRPr="00EF5E32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>10) наличие</w:t>
      </w:r>
      <w:r w:rsidRPr="00EF5E32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по должности по вакансии, на которую претендует кандидат (подтверждающий документ - копия приказа о присвоении квалификационной категории, запись в трудовой книжке) - 1 балл;</w:t>
      </w:r>
    </w:p>
    <w:p w:rsidR="007052DD" w:rsidRPr="00116E3C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>11) наличие высшей квалификационной категории по должности по вакансии, на которую претендует кандидат (подтверждающий документ - копия приказа о присвоении квалификационной категории, запись в трудовой книжке) - 2 балла;</w:t>
      </w:r>
    </w:p>
    <w:p w:rsidR="007052DD" w:rsidRPr="00116E3C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>12) возможность кандидат на участие в Подпрограмме преподавать смежные учебные предметы (подтверждающий документ – удостоверение о повышении квалификации или диплом о профессиональной переподготовке по учебному предмету) - 1 балл;</w:t>
      </w:r>
    </w:p>
    <w:p w:rsidR="007052DD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3C">
        <w:rPr>
          <w:rFonts w:ascii="Times New Roman" w:hAnsi="Times New Roman" w:cs="Times New Roman"/>
          <w:sz w:val="28"/>
          <w:szCs w:val="28"/>
        </w:rPr>
        <w:t xml:space="preserve">13) </w:t>
      </w:r>
      <w:r w:rsidRPr="00EF79D1">
        <w:rPr>
          <w:rFonts w:ascii="Times New Roman" w:hAnsi="Times New Roman" w:cs="Times New Roman"/>
          <w:sz w:val="28"/>
          <w:szCs w:val="28"/>
        </w:rPr>
        <w:t>наличие наград, грамот, благодарственных писем, выданных федеральными, региональными органами исполнительной власти за работу в сфере образования, - 2 балла;</w:t>
      </w:r>
    </w:p>
    <w:p w:rsidR="007052DD" w:rsidRPr="00EF79D1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D1">
        <w:rPr>
          <w:rFonts w:ascii="Times New Roman" w:hAnsi="Times New Roman" w:cs="Times New Roman"/>
          <w:sz w:val="28"/>
          <w:szCs w:val="28"/>
        </w:rPr>
        <w:t>14) кандидат на участие в Подпрограмме выбирает приоритетную вакансию из перечня вакансий, указанного в подпункте 2 настоящего пункта, - 3 балла;</w:t>
      </w:r>
    </w:p>
    <w:p w:rsidR="007052DD" w:rsidRDefault="007052DD" w:rsidP="0070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D1">
        <w:rPr>
          <w:rFonts w:ascii="Times New Roman" w:hAnsi="Times New Roman" w:cs="Times New Roman"/>
          <w:sz w:val="28"/>
          <w:szCs w:val="28"/>
        </w:rPr>
        <w:t>15) кандидат на участие в Подпрограмме состоит на учете в качестве нуждающегося в жилом помещении, предоставляемом по догов</w:t>
      </w:r>
      <w:r>
        <w:rPr>
          <w:rFonts w:ascii="Times New Roman" w:hAnsi="Times New Roman" w:cs="Times New Roman"/>
          <w:sz w:val="28"/>
          <w:szCs w:val="28"/>
        </w:rPr>
        <w:t>ору социального найма, - 1 балл</w:t>
      </w:r>
      <w:r w:rsidRPr="00116E3C">
        <w:rPr>
          <w:rFonts w:ascii="Times New Roman" w:hAnsi="Times New Roman" w:cs="Times New Roman"/>
          <w:sz w:val="28"/>
          <w:szCs w:val="28"/>
        </w:rPr>
        <w:t>.</w:t>
      </w:r>
    </w:p>
    <w:p w:rsidR="00E27B60" w:rsidRDefault="00E27B60" w:rsidP="0035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3473" w:rsidRPr="00CC0A42" w:rsidRDefault="00383473" w:rsidP="0035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CC0A42">
        <w:rPr>
          <w:rFonts w:ascii="Times New Roman" w:hAnsi="Times New Roman" w:cs="Times New Roman"/>
          <w:sz w:val="28"/>
        </w:rPr>
        <w:t>Специалисты, переехавшие в Нижегородскую область из другого региона России для трудоустройства в учреждения, и не имеющие жилья в собственности на территории Нижегородской области, также имеют право на участие в Подпрограмме.</w:t>
      </w:r>
      <w:bookmarkEnd w:id="0"/>
    </w:p>
    <w:sectPr w:rsidR="00383473" w:rsidRPr="00CC0A42" w:rsidSect="00E27B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6F5"/>
    <w:multiLevelType w:val="hybridMultilevel"/>
    <w:tmpl w:val="3DE4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19A3"/>
    <w:multiLevelType w:val="hybridMultilevel"/>
    <w:tmpl w:val="4A18F8BA"/>
    <w:lvl w:ilvl="0" w:tplc="3692099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47442A"/>
    <w:multiLevelType w:val="hybridMultilevel"/>
    <w:tmpl w:val="5180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0"/>
    <w:rsid w:val="00084CCD"/>
    <w:rsid w:val="001C5915"/>
    <w:rsid w:val="003535B9"/>
    <w:rsid w:val="00383473"/>
    <w:rsid w:val="0042067F"/>
    <w:rsid w:val="004227B2"/>
    <w:rsid w:val="00570621"/>
    <w:rsid w:val="007052DD"/>
    <w:rsid w:val="008149F3"/>
    <w:rsid w:val="0084272F"/>
    <w:rsid w:val="009352B5"/>
    <w:rsid w:val="00A13381"/>
    <w:rsid w:val="00AF344F"/>
    <w:rsid w:val="00C23B19"/>
    <w:rsid w:val="00C30224"/>
    <w:rsid w:val="00C82D70"/>
    <w:rsid w:val="00CC0A42"/>
    <w:rsid w:val="00CF5FE2"/>
    <w:rsid w:val="00D76834"/>
    <w:rsid w:val="00E27B60"/>
    <w:rsid w:val="00FB611E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AEB3-F000-4273-A8C4-9889753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34"/>
  </w:style>
  <w:style w:type="paragraph" w:styleId="1">
    <w:name w:val="heading 1"/>
    <w:basedOn w:val="a"/>
    <w:next w:val="a"/>
    <w:link w:val="10"/>
    <w:uiPriority w:val="9"/>
    <w:qFormat/>
    <w:rsid w:val="00C30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B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7B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0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1C5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Гордеева Людмила Владимировна</cp:lastModifiedBy>
  <cp:revision>9</cp:revision>
  <dcterms:created xsi:type="dcterms:W3CDTF">2020-03-04T14:43:00Z</dcterms:created>
  <dcterms:modified xsi:type="dcterms:W3CDTF">2020-05-29T07:56:00Z</dcterms:modified>
</cp:coreProperties>
</file>